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5"/>
        <w:gridCol w:w="1648"/>
        <w:gridCol w:w="2104"/>
      </w:tblGrid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3E03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3E03">
              <w:rPr>
                <w:rFonts w:ascii="Calibri" w:hAnsi="Calibri" w:cs="Calibri"/>
                <w:b/>
                <w:bCs/>
                <w:color w:val="000000"/>
              </w:rPr>
              <w:t>Model No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C3E03">
              <w:rPr>
                <w:rFonts w:ascii="Calibri" w:hAnsi="Calibri" w:cs="Calibri"/>
                <w:b/>
                <w:bCs/>
                <w:color w:val="000000"/>
              </w:rPr>
              <w:t>Qty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 xml:space="preserve">2MP Indoor Dome Camera 3.6mm Lens with IR 30 Meter H.265 +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CP-UNC-DS25PL3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2MP indoor/outdoor Bullet camera 3.6mm lens with IR 30 Meter H.265 +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CP-UNC-TS25ML3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4MP Bullet outdoor camera 3.6mm lens with IR 30 Meter WDR camera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CP-UNC-TA41L3-D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32 CH NVR with 8 SATA 6TB HDD support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CP-UNR-4K4328-V2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8 CH NVR with 2 SATA 6 TB HDD support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CP-UNR-4K4082-V2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6TB SEAGATE HARD DISK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 xml:space="preserve">24 PORT POE switch with 2 Uplinks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CP-UNW-HP24G2F2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Cat 6 Cable Per meter (As per actual) 3550 Meter Approx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4U Rack with toughened glass and Door key with Power Socket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6U Rack with toughened glass and Door key with Power Socket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 xml:space="preserve">Camera </w:t>
            </w:r>
            <w:proofErr w:type="spellStart"/>
            <w:r w:rsidRPr="003C3E03">
              <w:rPr>
                <w:rFonts w:ascii="Calibri" w:hAnsi="Calibri" w:cs="Calibri"/>
                <w:color w:val="000000"/>
              </w:rPr>
              <w:t>Installtion</w:t>
            </w:r>
            <w:proofErr w:type="spellEnd"/>
            <w:r w:rsidRPr="003C3E0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3E03">
              <w:rPr>
                <w:rFonts w:ascii="Calibri" w:hAnsi="Calibri" w:cs="Calibri"/>
                <w:color w:val="000000"/>
              </w:rPr>
              <w:t>cahrges</w:t>
            </w:r>
            <w:proofErr w:type="spellEnd"/>
            <w:r w:rsidRPr="003C3E03">
              <w:rPr>
                <w:rFonts w:ascii="Calibri" w:hAnsi="Calibri" w:cs="Calibri"/>
                <w:color w:val="000000"/>
              </w:rPr>
              <w:t xml:space="preserve"> ( per camera)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 xml:space="preserve">NVR Installation and </w:t>
            </w:r>
            <w:proofErr w:type="spellStart"/>
            <w:r w:rsidRPr="003C3E03">
              <w:rPr>
                <w:rFonts w:ascii="Calibri" w:hAnsi="Calibri" w:cs="Calibri"/>
                <w:color w:val="000000"/>
              </w:rPr>
              <w:t>configuratioon</w:t>
            </w:r>
            <w:proofErr w:type="spellEnd"/>
            <w:r w:rsidRPr="003C3E03">
              <w:rPr>
                <w:rFonts w:ascii="Calibri" w:hAnsi="Calibri" w:cs="Calibri"/>
                <w:color w:val="000000"/>
              </w:rPr>
              <w:t xml:space="preserve"> charges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Rack Fixing charges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C3E03">
              <w:rPr>
                <w:rFonts w:ascii="Calibri" w:hAnsi="Calibri" w:cs="Calibri"/>
                <w:color w:val="000000"/>
              </w:rPr>
              <w:t>samsung</w:t>
            </w:r>
            <w:proofErr w:type="spellEnd"/>
            <w:r w:rsidRPr="003C3E03">
              <w:rPr>
                <w:rFonts w:ascii="Calibri" w:hAnsi="Calibri" w:cs="Calibri"/>
                <w:color w:val="000000"/>
              </w:rPr>
              <w:t xml:space="preserve"> 55" inch LED Commercial 4K Monitor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C3E03" w:rsidRPr="003C3E03" w:rsidTr="003C3E0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HDMI CABLE  5Mtr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03" w:rsidRPr="003C3E03" w:rsidRDefault="003C3E03" w:rsidP="003C3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C3E03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16087D" w:rsidRDefault="0016087D"/>
    <w:sectPr w:rsidR="0016087D" w:rsidSect="0016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3E03"/>
    <w:rsid w:val="0016087D"/>
    <w:rsid w:val="003C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sheeba</dc:creator>
  <cp:lastModifiedBy>sheeba</cp:lastModifiedBy>
  <cp:revision>1</cp:revision>
  <dcterms:created xsi:type="dcterms:W3CDTF">2019-01-21T11:38:00Z</dcterms:created>
  <dcterms:modified xsi:type="dcterms:W3CDTF">2019-01-21T11:38:00Z</dcterms:modified>
</cp:coreProperties>
</file>